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02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DADOS DO DISCENTE</w:t>
            </w:r>
          </w:p>
        </w:tc>
      </w:tr>
    </w:tbl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4"/>
        <w:gridCol w:w="2761"/>
        <w:tblGridChange w:id="0">
          <w:tblGrid>
            <w:gridCol w:w="7804"/>
            <w:gridCol w:w="2761"/>
          </w:tblGrid>
        </w:tblGridChange>
      </w:tblGrid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3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LINHA DE PESQUISA: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41"/>
              <w:rPr/>
            </w:pPr>
            <w:r w:rsidDel="00000000" w:rsidR="00000000" w:rsidRPr="00000000">
              <w:rPr>
                <w:rtl w:val="0"/>
              </w:rPr>
              <w:t xml:space="preserve">TÍTULO DA TESE: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ORIENTADOR(A):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COORIENTADOR (</w:t>
            </w:r>
            <w:r w:rsidDel="00000000" w:rsidR="00000000" w:rsidRPr="00000000">
              <w:rPr>
                <w:color w:val="ff0000"/>
                <w:rtl w:val="0"/>
              </w:rPr>
              <w:t xml:space="preserve">NÃO PODE COMPOR BANCA</w:t>
            </w:r>
            <w:r w:rsidDel="00000000" w:rsidR="00000000" w:rsidRPr="00000000">
              <w:rPr>
                <w:rtl w:val="0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0E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10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MEMBROS TITULARES</w:t>
            </w:r>
          </w:p>
        </w:tc>
      </w:tr>
    </w:tbl>
    <w:p w:rsidR="00000000" w:rsidDel="00000000" w:rsidP="00000000" w:rsidRDefault="00000000" w:rsidRPr="00000000" w14:paraId="00000011">
      <w:pPr>
        <w:spacing w:before="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283" w:firstLine="283"/>
        <w:rPr>
          <w:b w:val="1"/>
        </w:rPr>
      </w:pPr>
      <w:sdt>
        <w:sdtPr>
          <w:id w:val="-174189218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TITULAR 1 (MEMBRO INTERNO)</w:t>
      </w:r>
    </w:p>
    <w:tbl>
      <w:tblPr>
        <w:tblStyle w:val="Table4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DR.: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31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1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tabs>
                <w:tab w:val="left" w:leader="none" w:pos="1262"/>
              </w:tabs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2B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" w:lineRule="auto"/>
        <w:ind w:left="283" w:firstLine="283"/>
        <w:rPr>
          <w:b w:val="1"/>
        </w:rPr>
      </w:pPr>
      <w:sdt>
        <w:sdtPr>
          <w:id w:val="-25649797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TITULAR 2 (MEMBRO INTERNO OU EXTERNO A IES OU PPGETNO)</w:t>
      </w:r>
    </w:p>
    <w:tbl>
      <w:tblPr>
        <w:tblStyle w:val="Table5"/>
        <w:tblW w:w="10500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5"/>
        <w:gridCol w:w="1755"/>
        <w:gridCol w:w="1755"/>
        <w:gridCol w:w="3465"/>
        <w:tblGridChange w:id="0">
          <w:tblGrid>
            <w:gridCol w:w="3525"/>
            <w:gridCol w:w="1755"/>
            <w:gridCol w:w="1755"/>
            <w:gridCol w:w="346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DR.: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0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line="30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0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tabs>
                <w:tab w:val="left" w:leader="none" w:pos="1262"/>
              </w:tabs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spacing w:line="30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45">
      <w:pPr>
        <w:spacing w:before="9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46">
      <w:pPr>
        <w:spacing w:before="9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  <w:sdt>
        <w:sdtPr>
          <w:id w:val="-188751260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TITULAR 3 (MEMBRO EXTERNO AO PPGETNO)</w:t>
      </w:r>
    </w:p>
    <w:tbl>
      <w:tblPr>
        <w:tblStyle w:val="Table6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7">
            <w:pPr>
              <w:spacing w:line="310" w:lineRule="auto"/>
              <w:ind w:left="112" w:right="71" w:firstLine="0"/>
              <w:rPr/>
            </w:pPr>
            <w:r w:rsidDel="00000000" w:rsidR="00000000" w:rsidRPr="00000000">
              <w:rPr>
                <w:rtl w:val="0"/>
              </w:rPr>
              <w:t xml:space="preserve">PROF. DR.: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B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line="31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1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tabs>
                <w:tab w:val="left" w:leader="none" w:pos="1262"/>
              </w:tabs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7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B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5F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9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  <w:tab/>
      </w:r>
      <w:sdt>
        <w:sdtPr>
          <w:id w:val="128072269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TITULAR 4 (MEMBRO EXTERNO AO PPGETNO)</w:t>
      </w:r>
    </w:p>
    <w:tbl>
      <w:tblPr>
        <w:tblStyle w:val="Table7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spacing w:line="310" w:lineRule="auto"/>
              <w:ind w:left="112" w:right="71" w:firstLine="0"/>
              <w:rPr/>
            </w:pPr>
            <w:r w:rsidDel="00000000" w:rsidR="00000000" w:rsidRPr="00000000">
              <w:rPr>
                <w:rtl w:val="0"/>
              </w:rPr>
              <w:t xml:space="preserve">PROF. DR.: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line="31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1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tabs>
                <w:tab w:val="left" w:leader="none" w:pos="1262"/>
              </w:tabs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1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5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79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7B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SUPLENTES</w:t>
            </w:r>
          </w:p>
        </w:tc>
      </w:tr>
    </w:tbl>
    <w:p w:rsidR="00000000" w:rsidDel="00000000" w:rsidP="00000000" w:rsidRDefault="00000000" w:rsidRPr="00000000" w14:paraId="0000007C">
      <w:pPr>
        <w:tabs>
          <w:tab w:val="left" w:leader="none" w:pos="1505"/>
        </w:tabs>
        <w:spacing w:after="5" w:lineRule="auto"/>
        <w:ind w:left="567" w:firstLine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SUPLENTE 1 (MEMBRO INTERNO OU EXTERNO)</w:t>
      </w:r>
    </w:p>
    <w:tbl>
      <w:tblPr>
        <w:tblStyle w:val="Table9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D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 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1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spacing w:line="31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9">
            <w:pPr>
              <w:tabs>
                <w:tab w:val="left" w:leader="none" w:pos="1262"/>
              </w:tabs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D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1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95">
      <w:pPr>
        <w:tabs>
          <w:tab w:val="left" w:leader="none" w:pos="1505"/>
        </w:tabs>
        <w:spacing w:after="5" w:lineRule="auto"/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1505"/>
        </w:tabs>
        <w:spacing w:after="5" w:lineRule="auto"/>
        <w:ind w:left="567" w:firstLine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SUPLENTE 2 (MEMBRO INTERNO OU EXTERNO)</w:t>
      </w:r>
    </w:p>
    <w:tbl>
      <w:tblPr>
        <w:tblStyle w:val="Table10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7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 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B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spacing w:line="31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3">
            <w:pPr>
              <w:tabs>
                <w:tab w:val="left" w:leader="none" w:pos="1262"/>
              </w:tabs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7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B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244" w:lineRule="auto"/>
        <w:ind w:left="249" w:firstLine="0"/>
        <w:rPr>
          <w:b w:val="1"/>
        </w:rPr>
      </w:pPr>
      <w:sdt>
        <w:sdtPr>
          <w:id w:val="-186795607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INDIQUE: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3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DATA DA DEFESA: ___/___/______</w:t>
            </w:r>
          </w:p>
          <w:p w:rsidR="00000000" w:rsidDel="00000000" w:rsidP="00000000" w:rsidRDefault="00000000" w:rsidRPr="00000000" w14:paraId="000000B4">
            <w:pPr>
              <w:spacing w:before="59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HORA DA DEFESA: ___:___</w:t>
            </w:r>
          </w:p>
          <w:p w:rsidR="00000000" w:rsidDel="00000000" w:rsidP="00000000" w:rsidRDefault="00000000" w:rsidRPr="00000000" w14:paraId="000000B5">
            <w:pPr>
              <w:ind w:left="252" w:right="407" w:firstLine="0"/>
              <w:rPr/>
            </w:pPr>
            <w:r w:rsidDel="00000000" w:rsidR="00000000" w:rsidRPr="00000000">
              <w:rPr>
                <w:rtl w:val="0"/>
              </w:rPr>
              <w:t xml:space="preserve">LOCAL (CIDADE, IES ou LINK):_____________________________</w:t>
            </w:r>
          </w:p>
          <w:p w:rsidR="00000000" w:rsidDel="00000000" w:rsidP="00000000" w:rsidRDefault="00000000" w:rsidRPr="00000000" w14:paraId="000000B6">
            <w:pPr>
              <w:ind w:left="252" w:right="407" w:firstLine="0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(quando a defesa for remota, o link da sala virtual deve ser informado)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BC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DADOS DO PROJETO</w:t>
            </w:r>
          </w:p>
        </w:tc>
      </w:tr>
    </w:tbl>
    <w:p w:rsidR="00000000" w:rsidDel="00000000" w:rsidP="00000000" w:rsidRDefault="00000000" w:rsidRPr="00000000" w14:paraId="000000BD">
      <w:pPr>
        <w:spacing w:before="78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3105.0" w:type="dxa"/>
        <w:jc w:val="left"/>
        <w:tblInd w:w="2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tblGridChange w:id="0">
          <w:tblGrid>
            <w:gridCol w:w="3105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before="7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N° DE PÁGINAS</w:t>
            </w:r>
            <w:r w:rsidDel="00000000" w:rsidR="00000000" w:rsidRPr="00000000">
              <w:rPr>
                <w:rtl w:val="0"/>
              </w:rPr>
              <w:t xml:space="preserve">: _____</w:t>
            </w:r>
          </w:p>
        </w:tc>
      </w:tr>
    </w:tbl>
    <w:p w:rsidR="00000000" w:rsidDel="00000000" w:rsidP="00000000" w:rsidRDefault="00000000" w:rsidRPr="00000000" w14:paraId="000000BF">
      <w:pPr>
        <w:spacing w:line="360" w:lineRule="auto"/>
        <w:ind w:left="141" w:right="7545" w:firstLine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ind w:left="141" w:right="6279" w:firstLine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ind w:left="141" w:right="6279" w:firstLine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ind w:left="141" w:right="6279" w:firstLine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ind w:left="141" w:right="6279" w:firstLine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ind w:left="141" w:right="6279" w:firstLine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ind w:left="141" w:right="6279" w:firstLine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left="141" w:right="6279" w:firstLine="425"/>
        <w:rPr>
          <w:b w:val="1"/>
        </w:rPr>
      </w:pPr>
      <w:sdt>
        <w:sdtPr>
          <w:id w:val="36495541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RESUMO EM PORTUGUÊS:</w:t>
      </w:r>
    </w:p>
    <w:tbl>
      <w:tblPr>
        <w:tblStyle w:val="Table14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592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276" w:lineRule="auto"/>
        <w:ind w:left="110" w:firstLine="45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ind w:left="110" w:firstLine="45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360" w:lineRule="auto"/>
        <w:ind w:left="110" w:firstLine="456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sdt>
        <w:sdtPr>
          <w:id w:val="42937394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PALAVRAS-CHAVE EM PORTUGUÊS:</w:t>
      </w:r>
    </w:p>
    <w:tbl>
      <w:tblPr>
        <w:tblStyle w:val="Table15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45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45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3444.92125984252" w:firstLine="0"/>
        <w:jc w:val="both"/>
        <w:rPr>
          <w:color w:val="ff0000"/>
          <w:sz w:val="20"/>
          <w:szCs w:val="20"/>
        </w:rPr>
      </w:pPr>
      <w:sdt>
        <w:sdtPr>
          <w:id w:val="-126448502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</w:t>
          </w:r>
        </w:sdtContent>
      </w:sdt>
      <w:r w:rsidDel="00000000" w:rsidR="00000000" w:rsidRPr="00000000">
        <w:rPr>
          <w:b w:val="1"/>
          <w:rtl w:val="0"/>
        </w:rPr>
        <w:t xml:space="preserve">"IMPACTO SOCIAL DO TRABALHO"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(Descrever em poucas palavras e em linguagem de divulgação científica para a sociedade, qual(is) a(s) principal(is) contribuição(ões)/impacto(s) do trabalho)</w:t>
      </w:r>
    </w:p>
    <w:sdt>
      <w:sdtPr>
        <w:lock w:val="contentLocked"/>
        <w:id w:val="1539794299"/>
        <w:tag w:val="goog_rdk_8"/>
      </w:sdtPr>
      <w:sdtContent>
        <w:tbl>
          <w:tblPr>
            <w:tblStyle w:val="Table16"/>
            <w:tblW w:w="10515.0" w:type="dxa"/>
            <w:jc w:val="left"/>
            <w:tblInd w:w="2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15"/>
            <w:tblGridChange w:id="0">
              <w:tblGrid>
                <w:gridCol w:w="10515"/>
              </w:tblGrid>
            </w:tblGridChange>
          </w:tblGrid>
          <w:tr>
            <w:trPr>
              <w:cantSplit w:val="0"/>
              <w:trHeight w:val="73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0">
      <w:pPr>
        <w:spacing w:before="1" w:line="360" w:lineRule="auto"/>
        <w:ind w:left="40" w:firstLine="5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1" w:line="360" w:lineRule="auto"/>
        <w:ind w:left="40" w:firstLine="5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1" w:line="360" w:lineRule="auto"/>
        <w:ind w:left="40" w:firstLine="526"/>
        <w:rPr>
          <w:b w:val="1"/>
        </w:rPr>
      </w:pPr>
      <w:sdt>
        <w:sdtPr>
          <w:id w:val="172587060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TÍTULO EM INGLÊS:</w:t>
      </w:r>
    </w:p>
    <w:tbl>
      <w:tblPr>
        <w:tblStyle w:val="Table17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787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before="89" w:line="276" w:lineRule="auto"/>
        <w:ind w:left="40" w:firstLine="5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89" w:line="276" w:lineRule="auto"/>
        <w:ind w:left="40" w:firstLine="5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89" w:line="360" w:lineRule="auto"/>
        <w:ind w:left="40" w:firstLine="526"/>
        <w:rPr>
          <w:b w:val="1"/>
        </w:rPr>
      </w:pPr>
      <w:sdt>
        <w:sdtPr>
          <w:id w:val="-139167565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RESUMO EM INGLÊS:</w:t>
      </w:r>
    </w:p>
    <w:tbl>
      <w:tblPr>
        <w:tblStyle w:val="Table18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6633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line="360" w:lineRule="auto"/>
        <w:ind w:left="283" w:firstLine="283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ind w:left="283" w:firstLine="283"/>
        <w:rPr>
          <w:b w:val="1"/>
        </w:rPr>
      </w:pPr>
      <w:sdt>
        <w:sdtPr>
          <w:id w:val="-1642768062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PALAVRAS-CHAVE EM INGLÊS:</w:t>
      </w:r>
    </w:p>
    <w:tbl>
      <w:tblPr>
        <w:tblStyle w:val="Table19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2267" w:firstLine="0"/>
        <w:rPr/>
      </w:pPr>
      <w:r w:rsidDel="00000000" w:rsidR="00000000" w:rsidRPr="00000000">
        <w:rPr>
          <w:rtl w:val="0"/>
        </w:rPr>
        <w:t xml:space="preserve">ORIENTADOR(A) SOLICITANTE</w:t>
        <w:tab/>
        <w:tab/>
        <w:tab/>
        <w:t xml:space="preserve">DE ACORDO:</w:t>
      </w:r>
    </w:p>
    <w:tbl>
      <w:tblPr>
        <w:tblStyle w:val="Table20"/>
        <w:tblW w:w="8970.0" w:type="dxa"/>
        <w:jc w:val="left"/>
        <w:tblInd w:w="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320"/>
        <w:tblGridChange w:id="0">
          <w:tblGrid>
            <w:gridCol w:w="465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PROF(A). DR(A). ORIENTADOR(A)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DOUTORANDO(A)</w:t>
            </w:r>
          </w:p>
        </w:tc>
      </w:tr>
    </w:tbl>
    <w:p w:rsidR="00000000" w:rsidDel="00000000" w:rsidP="00000000" w:rsidRDefault="00000000" w:rsidRPr="00000000" w14:paraId="000000EB">
      <w:pPr>
        <w:spacing w:before="89" w:lineRule="auto"/>
        <w:ind w:left="283" w:firstLine="0"/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i w:val="1"/>
          <w:color w:val="ff0000"/>
          <w:sz w:val="16"/>
          <w:szCs w:val="16"/>
          <w:rtl w:val="0"/>
        </w:rPr>
        <w:t xml:space="preserve">ASSINATURA ORIGINAL OU CERTIFICADA ELETRONICAMENTE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89" w:lineRule="auto"/>
        <w:ind w:left="283" w:firstLine="0"/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ASSINATURAS “COLADAS” NÃO SÃO PERMITIDAS</w:t>
      </w:r>
    </w:p>
    <w:p w:rsidR="00000000" w:rsidDel="00000000" w:rsidP="00000000" w:rsidRDefault="00000000" w:rsidRPr="00000000" w14:paraId="000000ED">
      <w:pPr>
        <w:ind w:left="2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2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252"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2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25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PROCEDIMENTOS E ORIENTAÇÕES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252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252" w:firstLine="0"/>
        <w:jc w:val="both"/>
        <w:rPr>
          <w:b w:val="1"/>
          <w:color w:val="1f497d"/>
          <w:sz w:val="26"/>
          <w:szCs w:val="26"/>
        </w:rPr>
      </w:pPr>
      <w:sdt>
        <w:sdtPr>
          <w:id w:val="54713367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color w:val="1f497d"/>
          <w:sz w:val="26"/>
          <w:szCs w:val="26"/>
          <w:rtl w:val="0"/>
        </w:rPr>
        <w:t xml:space="preserve"> Informações</w:t>
      </w:r>
    </w:p>
    <w:p w:rsidR="00000000" w:rsidDel="00000000" w:rsidP="00000000" w:rsidRDefault="00000000" w:rsidRPr="00000000" w14:paraId="000000F4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ab/>
        <w:t xml:space="preserve">O curso de Doutorado terá um mínimo de 48 (quarenta e oito) créditos em disciplinas, compreendendo atividades de natureza teórica e teórico-prática, além de 22 (vinte e dois) créditos em defesa de tese.</w:t>
      </w:r>
    </w:p>
    <w:p w:rsidR="00000000" w:rsidDel="00000000" w:rsidP="00000000" w:rsidRDefault="00000000" w:rsidRPr="00000000" w14:paraId="000000F6">
      <w:pPr>
        <w:shd w:fill="ffffff" w:val="clear"/>
        <w:rPr>
          <w:rFonts w:ascii="Georgia" w:cs="Georgia" w:eastAsia="Georgia" w:hAnsi="Georgia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sdt>
        <w:sdtPr>
          <w:id w:val="1332706237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color w:val="1f497d"/>
          <w:sz w:val="26"/>
          <w:szCs w:val="26"/>
          <w:highlight w:val="white"/>
          <w:rtl w:val="0"/>
        </w:rPr>
        <w:t xml:space="preserve"> Pré-requisitos para defesa:</w:t>
      </w:r>
    </w:p>
    <w:p w:rsidR="00000000" w:rsidDel="00000000" w:rsidP="00000000" w:rsidRDefault="00000000" w:rsidRPr="00000000" w14:paraId="000000F8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1. Obtenção de 24 créditos (mestrado) e 48 (doutorado);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" w:right="0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2. Proficiência homologada em CCD;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" w:right="0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3. 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Aprovação no exame de Qualificação (doutorado);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4. Um artigo publicado derivado da tese/carta de aceite de revista com Qualis da área de biodiversidade e um artigo submetido (doutorado).</w:t>
      </w:r>
    </w:p>
    <w:p w:rsidR="00000000" w:rsidDel="00000000" w:rsidP="00000000" w:rsidRDefault="00000000" w:rsidRPr="00000000" w14:paraId="000000FD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sdt>
        <w:sdtPr>
          <w:id w:val="1157094895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 </w:t>
          </w:r>
        </w:sdtContent>
      </w:sdt>
      <w:r w:rsidDel="00000000" w:rsidR="00000000" w:rsidRPr="00000000">
        <w:rPr>
          <w:b w:val="1"/>
          <w:color w:val="1f497d"/>
          <w:sz w:val="26"/>
          <w:szCs w:val="26"/>
          <w:highlight w:val="white"/>
          <w:rtl w:val="0"/>
        </w:rPr>
        <w:t xml:space="preserve">Procedimento</w:t>
      </w:r>
    </w:p>
    <w:p w:rsidR="00000000" w:rsidDel="00000000" w:rsidP="00000000" w:rsidRDefault="00000000" w:rsidRPr="00000000" w14:paraId="000000FF">
      <w:pPr>
        <w:ind w:left="252" w:firstLine="0"/>
        <w:jc w:val="both"/>
        <w:rPr>
          <w:rFonts w:ascii="Quattrocento Sans" w:cs="Quattrocento Sans" w:eastAsia="Quattrocento Sans" w:hAnsi="Quattrocento Sa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rtl w:val="0"/>
        </w:rPr>
        <w:tab/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É altamente recomendável que, no prazo de 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45 dias antes 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da data prevista para defesa da dissertação,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 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você ou seu orientador 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formalize processo junto ao setor de protocolo (e-mail: </w:t>
      </w:r>
      <w:r w:rsidDel="00000000" w:rsidR="00000000" w:rsidRPr="00000000">
        <w:rPr>
          <w:color w:val="0000ff"/>
          <w:sz w:val="26"/>
          <w:szCs w:val="26"/>
          <w:highlight w:val="white"/>
          <w:u w:val="single"/>
          <w:rtl w:val="0"/>
        </w:rPr>
        <w:t xml:space="preserve">processo@ufrpe.br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), (previsão regimental determina, no mínimo, 30 dias antes da data prevista), contendo: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a) Este formulário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totalmente preenchido;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252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b) Cópia eletrônica da dissertação/tese, no modelo exigido pelo programa;</w:t>
      </w:r>
    </w:p>
    <w:p w:rsidR="00000000" w:rsidDel="00000000" w:rsidP="00000000" w:rsidRDefault="00000000" w:rsidRPr="00000000" w14:paraId="00000104">
      <w:pPr>
        <w:ind w:left="252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c) Autorizações legais para a realização da pesquisa (Sisbio, IPHAN, CEGEN, FUNAI, CNPq, comitês de ética) - quando se aplicar.</w:t>
      </w:r>
    </w:p>
    <w:p w:rsidR="00000000" w:rsidDel="00000000" w:rsidP="00000000" w:rsidRDefault="00000000" w:rsidRPr="00000000" w14:paraId="00000105">
      <w:pPr>
        <w:ind w:left="252" w:firstLine="0"/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252" w:firstLine="468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 composição da banca será apreciada pelo CCD. Quanto aos critérios para composição de banca, consultar </w:t>
      </w:r>
      <w:hyperlink r:id="rId7">
        <w:r w:rsidDel="00000000" w:rsidR="00000000" w:rsidRPr="00000000">
          <w:rPr>
            <w:i w:val="1"/>
            <w:sz w:val="26"/>
            <w:szCs w:val="26"/>
            <w:highlight w:val="white"/>
            <w:u w:val="single"/>
            <w:rtl w:val="0"/>
          </w:rPr>
          <w:t xml:space="preserve">Decisão 16/2020</w:t>
        </w:r>
      </w:hyperlink>
      <w:r w:rsidDel="00000000" w:rsidR="00000000" w:rsidRPr="00000000">
        <w:rPr>
          <w:sz w:val="26"/>
          <w:szCs w:val="26"/>
          <w:highlight w:val="white"/>
          <w:rtl w:val="0"/>
        </w:rPr>
        <w:t xml:space="preserve"> e o Artigo 28 do </w:t>
      </w:r>
      <w:hyperlink r:id="rId8">
        <w:r w:rsidDel="00000000" w:rsidR="00000000" w:rsidRPr="00000000">
          <w:rPr>
            <w:i w:val="1"/>
            <w:sz w:val="26"/>
            <w:szCs w:val="26"/>
            <w:highlight w:val="white"/>
            <w:u w:val="single"/>
            <w:rtl w:val="0"/>
          </w:rPr>
          <w:t xml:space="preserve">Regimento Interno</w:t>
        </w:r>
      </w:hyperlink>
      <w:r w:rsidDel="00000000" w:rsidR="00000000" w:rsidRPr="00000000">
        <w:rPr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07">
      <w:pP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sdt>
        <w:sdtPr>
          <w:id w:val="753093671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highlight w:val="white"/>
              <w:rtl w:val="0"/>
            </w:rPr>
            <w:t xml:space="preserve">✓ Obs.:</w:t>
          </w:r>
        </w:sdtContent>
      </w:sdt>
    </w:p>
    <w:p w:rsidR="00000000" w:rsidDel="00000000" w:rsidP="00000000" w:rsidRDefault="00000000" w:rsidRPr="00000000" w14:paraId="00000109">
      <w:pPr>
        <w:jc w:val="both"/>
        <w:rPr>
          <w:color w:val="1f497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before="57" w:lineRule="auto"/>
        <w:ind w:left="720" w:hanging="360"/>
        <w:jc w:val="both"/>
        <w:rPr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Todos os campos deste formulário devem ser preenchidos.</w:t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spacing w:before="57" w:lineRule="auto"/>
        <w:ind w:left="720" w:hanging="360"/>
        <w:jc w:val="both"/>
        <w:rPr>
          <w:b w:val="1"/>
          <w:color w:val="444444"/>
          <w:sz w:val="24"/>
          <w:szCs w:val="24"/>
          <w:highlight w:val="white"/>
        </w:rPr>
      </w:pPr>
      <w:r w:rsidDel="00000000" w:rsidR="00000000" w:rsidRPr="00000000">
        <w:rPr>
          <w:b w:val="1"/>
          <w:color w:val="444444"/>
          <w:sz w:val="24"/>
          <w:szCs w:val="24"/>
          <w:highlight w:val="white"/>
          <w:rtl w:val="0"/>
        </w:rPr>
        <w:t xml:space="preserve">Certifique-se de que as indicações atendem às normas internas do PPGEtno.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before="57" w:lineRule="auto"/>
        <w:ind w:left="720" w:hanging="36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b w:val="1"/>
          <w:color w:val="444444"/>
          <w:sz w:val="24"/>
          <w:szCs w:val="24"/>
          <w:highlight w:val="white"/>
          <w:rtl w:val="0"/>
        </w:rPr>
        <w:t xml:space="preserve">Consultar “manual do aluno” para saber os docentes membros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180" w:lineRule="auto"/>
        <w:ind w:left="2" w:right="390" w:hanging="6"/>
        <w:jc w:val="center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Obs.: Favor excluir esta página antes de enviar a solicitação.</w:t>
      </w:r>
    </w:p>
    <w:p w:rsidR="00000000" w:rsidDel="00000000" w:rsidP="00000000" w:rsidRDefault="00000000" w:rsidRPr="00000000" w14:paraId="0000010F">
      <w:pPr>
        <w:tabs>
          <w:tab w:val="left" w:leader="none" w:pos="612"/>
        </w:tabs>
        <w:spacing w:before="5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280" w:top="900" w:left="14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spacing w:line="276" w:lineRule="auto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644794</wp:posOffset>
          </wp:positionH>
          <wp:positionV relativeFrom="paragraph">
            <wp:posOffset>0</wp:posOffset>
          </wp:positionV>
          <wp:extent cx="2777837" cy="111238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873" l="4961" r="0" t="11042"/>
                  <a:stretch>
                    <a:fillRect/>
                  </a:stretch>
                </pic:blipFill>
                <pic:spPr>
                  <a:xfrm>
                    <a:off x="0" y="0"/>
                    <a:ext cx="2777837" cy="11123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2">
    <w:pPr>
      <w:spacing w:line="276" w:lineRule="auto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28"/>
        <w:szCs w:val="28"/>
        <w:rtl w:val="0"/>
      </w:rPr>
      <w:t xml:space="preserve">Formulário</w:t>
    </w:r>
  </w:p>
  <w:p w:rsidR="00000000" w:rsidDel="00000000" w:rsidP="00000000" w:rsidRDefault="00000000" w:rsidRPr="00000000" w14:paraId="00000113">
    <w:pPr>
      <w:spacing w:line="276" w:lineRule="auto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28"/>
        <w:szCs w:val="28"/>
        <w:rtl w:val="0"/>
      </w:rPr>
      <w:t xml:space="preserve">Indicação de Comissão Julgadora</w:t>
    </w:r>
  </w:p>
  <w:p w:rsidR="00000000" w:rsidDel="00000000" w:rsidP="00000000" w:rsidRDefault="00000000" w:rsidRPr="00000000" w14:paraId="00000114">
    <w:pPr>
      <w:rPr>
        <w:rFonts w:ascii="Arial" w:cs="Arial" w:eastAsia="Arial" w:hAnsi="Arial"/>
        <w:b w:val="1"/>
        <w:color w:val="002060"/>
        <w:sz w:val="30"/>
        <w:szCs w:val="30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30"/>
        <w:szCs w:val="30"/>
        <w:rtl w:val="0"/>
      </w:rPr>
      <w:t xml:space="preserve">DEFESA DE TESE</w:t>
    </w:r>
  </w:p>
  <w:p w:rsidR="00000000" w:rsidDel="00000000" w:rsidP="00000000" w:rsidRDefault="00000000" w:rsidRPr="00000000" w14:paraId="00000115">
    <w:pPr>
      <w:rPr>
        <w:rFonts w:ascii="Arial" w:cs="Arial" w:eastAsia="Arial" w:hAnsi="Arial"/>
        <w:b w:val="1"/>
        <w:color w:val="002060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rPr>
        <w:rFonts w:ascii="Arial" w:cs="Arial" w:eastAsia="Arial" w:hAnsi="Arial"/>
        <w:b w:val="1"/>
        <w:color w:val="002060"/>
        <w:sz w:val="30"/>
        <w:szCs w:val="3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spacing w:before="58"/>
      <w:ind w:left="470" w:hanging="361"/>
    </w:pPr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1RPaUp5f6--DKnUqJmntN44XEGG7zXWI/view" TargetMode="External"/><Relationship Id="rId8" Type="http://schemas.openxmlformats.org/officeDocument/2006/relationships/hyperlink" Target="https://drive.google.com/file/d/1s7RDMyhRKqGvB3D2zlMBJmdVVWhLVfE-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+WH5uF9SVtF/J6eGuhRDFpaC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2023-01-17T11:44:00Z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2022-04-20T00:00:00Z</vt:filetime>
  </property>
</Properties>
</file>